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EFB" w:rsidRDefault="00930807">
      <w:pPr>
        <w:pStyle w:val="Standard"/>
        <w:rPr>
          <w:b/>
          <w:bCs/>
          <w:color w:val="FF0000"/>
          <w:sz w:val="48"/>
          <w:szCs w:val="48"/>
        </w:rPr>
      </w:pPr>
      <w:bookmarkStart w:id="0" w:name="_GoBack"/>
      <w:bookmarkEnd w:id="0"/>
      <w:r>
        <w:rPr>
          <w:b/>
          <w:bCs/>
          <w:color w:val="FF0000"/>
          <w:sz w:val="48"/>
          <w:szCs w:val="48"/>
        </w:rPr>
        <w:t>SE LIBERER DE L'ANXIETE</w:t>
      </w:r>
    </w:p>
    <w:p w:rsidR="00777EFB" w:rsidRDefault="00777EFB">
      <w:pPr>
        <w:pStyle w:val="Standard"/>
        <w:rPr>
          <w:sz w:val="48"/>
          <w:szCs w:val="48"/>
        </w:rPr>
      </w:pPr>
    </w:p>
    <w:p w:rsidR="00777EFB" w:rsidRDefault="00777EFB">
      <w:pPr>
        <w:pStyle w:val="Standard"/>
        <w:rPr>
          <w:b/>
          <w:bCs/>
        </w:rPr>
      </w:pPr>
    </w:p>
    <w:p w:rsidR="00777EFB" w:rsidRDefault="00930807">
      <w:pPr>
        <w:pStyle w:val="Standard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QU'EST-CE QUE L'ANXIETE ?</w:t>
      </w:r>
    </w:p>
    <w:p w:rsidR="00777EFB" w:rsidRDefault="00777EFB">
      <w:pPr>
        <w:pStyle w:val="Standard"/>
      </w:pPr>
    </w:p>
    <w:p w:rsidR="00777EFB" w:rsidRDefault="00930807">
      <w:pPr>
        <w:pStyle w:val="Standard"/>
      </w:pPr>
      <w:r>
        <w:t xml:space="preserve">Vous vous mettez à transpirer, vous avez des palpitations, une douleur thoracique, une boule dans la gorge qui gêne votre </w:t>
      </w:r>
      <w:r>
        <w:t>respiration, vous ressentez un malaise général ou encore vous avez un sentiment d'insécurité ? Vous souffrez peut-être d'anxiété. Si ces symptômes persistent, il est souhaitable de consulter.</w:t>
      </w:r>
    </w:p>
    <w:p w:rsidR="00777EFB" w:rsidRDefault="00777EFB">
      <w:pPr>
        <w:pStyle w:val="Standard"/>
      </w:pPr>
    </w:p>
    <w:p w:rsidR="00777EFB" w:rsidRDefault="00930807">
      <w:pPr>
        <w:pStyle w:val="Standard"/>
      </w:pPr>
      <w:r>
        <w:t>Nous connaissons tous l'anxiété. Elle est aussi une émotion pon</w:t>
      </w:r>
      <w:r>
        <w:t>ctuelle et normale, qui nous aide à augmenter notre niveau de concentration et de vigilance en cas de menace ou de défi. C'est une émotion naturelle qui permettait à nos ancêtres préhistoriques d'éviter le danger et de survivre en milieu très hostile.</w:t>
      </w:r>
    </w:p>
    <w:p w:rsidR="00777EFB" w:rsidRDefault="00930807">
      <w:pPr>
        <w:pStyle w:val="Standard"/>
      </w:pPr>
      <w:r>
        <w:t>Mais</w:t>
      </w:r>
      <w:r>
        <w:t xml:space="preserve"> lorsqu'elle est persistante et intense, l'anxiété peut devenir une maladie invalidante. Lorsqu'une personne s'inquiète de façon chronique et exagérée au sujet d'événements de la vie courante, on parle alors de « trouble anxieux » ou de « trouble anxieux g</w:t>
      </w:r>
      <w:r>
        <w:t xml:space="preserve">énéralisé ». Dans ce cas là, l'anxiété limite les actes de la vie quotidienne au lieu d'aider à les surmonter. D'autres troubles anxieux existent : le « trouble panique aigu » (correspondant à des crises d'angoisse aigues survenant de manière périodique), </w:t>
      </w:r>
      <w:r>
        <w:t>les phobies (dont l'agoraphobie et l'hypocondrie ), les TOCs ( troubles obsessionnels compulsifs), état de stress post traumatique (PTSD).</w:t>
      </w:r>
    </w:p>
    <w:p w:rsidR="00777EFB" w:rsidRDefault="00777EFB">
      <w:pPr>
        <w:pStyle w:val="Standard"/>
      </w:pPr>
    </w:p>
    <w:p w:rsidR="00777EFB" w:rsidRDefault="00777EFB">
      <w:pPr>
        <w:pStyle w:val="Standard"/>
      </w:pPr>
    </w:p>
    <w:p w:rsidR="00777EFB" w:rsidRDefault="00777EFB">
      <w:pPr>
        <w:pStyle w:val="Standard"/>
        <w:rPr>
          <w:b/>
          <w:bCs/>
          <w:sz w:val="36"/>
          <w:szCs w:val="36"/>
        </w:rPr>
      </w:pPr>
    </w:p>
    <w:p w:rsidR="00777EFB" w:rsidRDefault="00930807">
      <w:pPr>
        <w:pStyle w:val="Standard"/>
      </w:pPr>
      <w:r>
        <w:rPr>
          <w:b/>
          <w:bCs/>
          <w:sz w:val="36"/>
          <w:szCs w:val="36"/>
        </w:rPr>
        <w:t>QUELLES SONT LES CAUSES DE L'ANXIETE</w:t>
      </w:r>
      <w:r>
        <w:rPr>
          <w:b/>
          <w:bCs/>
        </w:rPr>
        <w:t> </w:t>
      </w:r>
      <w:r>
        <w:rPr>
          <w:b/>
          <w:bCs/>
          <w:sz w:val="36"/>
          <w:szCs w:val="36"/>
        </w:rPr>
        <w:t>?</w:t>
      </w:r>
    </w:p>
    <w:p w:rsidR="00777EFB" w:rsidRDefault="00777EFB">
      <w:pPr>
        <w:pStyle w:val="Standard"/>
      </w:pPr>
    </w:p>
    <w:p w:rsidR="00777EFB" w:rsidRDefault="00930807">
      <w:pPr>
        <w:pStyle w:val="Standard"/>
      </w:pPr>
      <w:r>
        <w:t>L'anxiété n'a pas une cause unique. Elle est déclenchée par la conjugaison</w:t>
      </w:r>
      <w:r>
        <w:t xml:space="preserve"> de facteurs à la fois biologiques, psychologiques et environnementaux.</w:t>
      </w:r>
    </w:p>
    <w:p w:rsidR="00777EFB" w:rsidRDefault="00930807">
      <w:pPr>
        <w:pStyle w:val="Standard"/>
      </w:pPr>
      <w:r>
        <w:t>On sait aujourd'hui qu'un terrain génétique et que des facteurs biologiques sont probablement à l'origine du déséquilibre de certaines substances ( les « neuromédiateurs ») dans le cer</w:t>
      </w:r>
      <w:r>
        <w:t xml:space="preserve">veau qui servent à transporter l'information entre différentes cellules nerveuses. Ainsi, une personne a plus de risque de présenter des troubles anxieux si quelqu'un de sa famille en souffre. Le cortisol ( appelé « hormone du stress ») joue aussi un rôle </w:t>
      </w:r>
      <w:r>
        <w:t>important.</w:t>
      </w:r>
    </w:p>
    <w:p w:rsidR="00777EFB" w:rsidRDefault="00930807">
      <w:pPr>
        <w:pStyle w:val="Standard"/>
      </w:pPr>
      <w:r>
        <w:t>Les trouble anxieux sont aussi souvent associés à des événements de vie ( professionnel, affectif, familial) et à l'environnement.</w:t>
      </w:r>
    </w:p>
    <w:p w:rsidR="00777EFB" w:rsidRDefault="00930807">
      <w:pPr>
        <w:pStyle w:val="Standard"/>
      </w:pPr>
      <w:r>
        <w:t>Certaines maladies peuvent déclencher de l'anxiété : hyperthyroïdie, dépression, psychose, trouble bipolaire).</w:t>
      </w:r>
    </w:p>
    <w:p w:rsidR="00777EFB" w:rsidRDefault="00777EFB">
      <w:pPr>
        <w:pStyle w:val="Standard"/>
      </w:pPr>
    </w:p>
    <w:p w:rsidR="00777EFB" w:rsidRDefault="00777EFB">
      <w:pPr>
        <w:pStyle w:val="Standard"/>
        <w:rPr>
          <w:b/>
          <w:bCs/>
          <w:sz w:val="36"/>
          <w:szCs w:val="36"/>
        </w:rPr>
      </w:pPr>
    </w:p>
    <w:p w:rsidR="00777EFB" w:rsidRDefault="00777EFB">
      <w:pPr>
        <w:pStyle w:val="Standard"/>
        <w:rPr>
          <w:b/>
          <w:bCs/>
          <w:sz w:val="36"/>
          <w:szCs w:val="36"/>
        </w:rPr>
      </w:pPr>
    </w:p>
    <w:p w:rsidR="00777EFB" w:rsidRDefault="00930807">
      <w:pPr>
        <w:pStyle w:val="Standard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COMMENT SOIGNER L'ANXIETE ?</w:t>
      </w:r>
    </w:p>
    <w:p w:rsidR="00777EFB" w:rsidRDefault="00777EFB">
      <w:pPr>
        <w:pStyle w:val="Standard"/>
      </w:pPr>
    </w:p>
    <w:p w:rsidR="00777EFB" w:rsidRDefault="00930807">
      <w:pPr>
        <w:pStyle w:val="Standard"/>
      </w:pPr>
      <w:r>
        <w:t>Le principal traitement de l'anxiété repose sur les techniques de la psychothérapie. Si les symptômes sont difficiles à supporter, une association avec des médicaments peut-être envisagée. Même si ce n'est pas facile de se reme</w:t>
      </w:r>
      <w:r>
        <w:t>ttre en question, la psychothérapie analytique est particulièrement une bonne indication. En effet, elle permet un travail en profondeur sur son histoire de vie. Elle permet ainsi de mettre à jour des conflits personnels souvent installés depuis longtemps.</w:t>
      </w:r>
      <w:r>
        <w:t xml:space="preserve"> Basée sur </w:t>
      </w:r>
      <w:r>
        <w:lastRenderedPageBreak/>
        <w:t>l'interprétation verbale proposée par le patient, elle vise la disparition des symptômes et le développement personnel. Elle permet ainsi d'atteindre le problème de fond et de le régler réellement.</w:t>
      </w:r>
    </w:p>
    <w:p w:rsidR="00777EFB" w:rsidRDefault="00777EFB">
      <w:pPr>
        <w:pStyle w:val="Standard"/>
      </w:pPr>
    </w:p>
    <w:sectPr w:rsidR="00777EF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807" w:rsidRDefault="00930807">
      <w:r>
        <w:separator/>
      </w:r>
    </w:p>
  </w:endnote>
  <w:endnote w:type="continuationSeparator" w:id="0">
    <w:p w:rsidR="00930807" w:rsidRDefault="00930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807" w:rsidRDefault="00930807">
      <w:r>
        <w:rPr>
          <w:color w:val="000000"/>
        </w:rPr>
        <w:separator/>
      </w:r>
    </w:p>
  </w:footnote>
  <w:footnote w:type="continuationSeparator" w:id="0">
    <w:p w:rsidR="00930807" w:rsidRDefault="009308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77EFB"/>
    <w:rsid w:val="00777EFB"/>
    <w:rsid w:val="008E5A45"/>
    <w:rsid w:val="0093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9AE457-8505-43D6-AE26-70EA09B1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 ANNO</dc:creator>
  <cp:lastModifiedBy>TOSHIBA</cp:lastModifiedBy>
  <cp:revision>2</cp:revision>
  <dcterms:created xsi:type="dcterms:W3CDTF">2021-01-02T17:19:00Z</dcterms:created>
  <dcterms:modified xsi:type="dcterms:W3CDTF">2021-01-02T17:19:00Z</dcterms:modified>
</cp:coreProperties>
</file>